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9DBA" w14:textId="0E2E6342" w:rsidR="00387073" w:rsidRDefault="001769AB">
      <w:pPr>
        <w:spacing w:after="162" w:line="259" w:lineRule="auto"/>
        <w:ind w:left="0" w:right="0" w:firstLine="0"/>
        <w:jc w:val="left"/>
      </w:pPr>
      <w:r>
        <w:rPr>
          <w:rFonts w:ascii="Calibri" w:eastAsia="Calibri" w:hAnsi="Calibri" w:cs="Calibri"/>
          <w:i/>
          <w:color w:val="000000"/>
          <w:sz w:val="48"/>
        </w:rPr>
        <w:t xml:space="preserve">Síntese </w:t>
      </w:r>
      <w:r w:rsidR="001372F1">
        <w:rPr>
          <w:rFonts w:ascii="Calibri" w:eastAsia="Calibri" w:hAnsi="Calibri" w:cs="Calibri"/>
          <w:i/>
          <w:color w:val="000000"/>
          <w:sz w:val="48"/>
        </w:rPr>
        <w:t>2</w:t>
      </w:r>
      <w:r w:rsidR="00053C68">
        <w:rPr>
          <w:rFonts w:ascii="Calibri" w:eastAsia="Calibri" w:hAnsi="Calibri" w:cs="Calibri"/>
          <w:i/>
          <w:color w:val="000000"/>
          <w:sz w:val="48"/>
        </w:rPr>
        <w:t>8</w:t>
      </w:r>
      <w:r>
        <w:rPr>
          <w:rFonts w:ascii="Calibri" w:eastAsia="Calibri" w:hAnsi="Calibri" w:cs="Calibri"/>
          <w:i/>
          <w:color w:val="000000"/>
          <w:sz w:val="48"/>
        </w:rPr>
        <w:t xml:space="preserve"> de </w:t>
      </w:r>
      <w:r w:rsidR="009B51CC">
        <w:rPr>
          <w:rFonts w:ascii="Calibri" w:eastAsia="Calibri" w:hAnsi="Calibri" w:cs="Calibri"/>
          <w:i/>
          <w:color w:val="000000"/>
          <w:sz w:val="48"/>
        </w:rPr>
        <w:t>setembro</w:t>
      </w:r>
      <w:r>
        <w:rPr>
          <w:rFonts w:ascii="Calibri" w:eastAsia="Calibri" w:hAnsi="Calibri" w:cs="Calibri"/>
          <w:i/>
          <w:color w:val="000000"/>
          <w:sz w:val="48"/>
        </w:rPr>
        <w:t xml:space="preserve"> de 2020 </w:t>
      </w:r>
    </w:p>
    <w:p w14:paraId="172FBFB7" w14:textId="24A29293" w:rsidR="00387073" w:rsidRDefault="001769AB">
      <w:pPr>
        <w:spacing w:after="0" w:line="259" w:lineRule="auto"/>
        <w:ind w:left="0" w:right="0" w:firstLine="0"/>
        <w:jc w:val="left"/>
        <w:rPr>
          <w:rFonts w:ascii="Calibri" w:eastAsia="Calibri" w:hAnsi="Calibri" w:cs="Calibri"/>
          <w:i/>
          <w:color w:val="000000"/>
          <w:sz w:val="48"/>
        </w:rPr>
      </w:pPr>
      <w:r>
        <w:rPr>
          <w:rFonts w:ascii="Calibri" w:eastAsia="Calibri" w:hAnsi="Calibri" w:cs="Calibri"/>
          <w:i/>
          <w:color w:val="000000"/>
          <w:sz w:val="48"/>
        </w:rPr>
        <w:t xml:space="preserve"> </w:t>
      </w:r>
    </w:p>
    <w:p w14:paraId="0BDDE2B4" w14:textId="77777777" w:rsidR="00053C68" w:rsidRDefault="00053C68">
      <w:pPr>
        <w:spacing w:after="0" w:line="259" w:lineRule="auto"/>
        <w:ind w:left="0" w:right="0" w:firstLine="0"/>
        <w:jc w:val="left"/>
        <w:rPr>
          <w:rFonts w:ascii="Calibri" w:eastAsia="Calibri" w:hAnsi="Calibri" w:cs="Calibri"/>
          <w:i/>
          <w:color w:val="000000"/>
          <w:sz w:val="48"/>
        </w:rPr>
      </w:pPr>
    </w:p>
    <w:p w14:paraId="57AE9C99" w14:textId="77777777" w:rsidR="00EC55C1" w:rsidRDefault="00EC55C1">
      <w:pPr>
        <w:spacing w:after="0" w:line="259" w:lineRule="auto"/>
        <w:ind w:left="0" w:right="0" w:firstLine="0"/>
        <w:jc w:val="left"/>
        <w:rPr>
          <w:rFonts w:ascii="Calibri" w:eastAsia="Calibri" w:hAnsi="Calibri" w:cs="Calibri"/>
          <w:i/>
          <w:color w:val="000000"/>
          <w:sz w:val="48"/>
        </w:rPr>
      </w:pPr>
    </w:p>
    <w:p w14:paraId="7EE1C602" w14:textId="05FB5491" w:rsidR="00267527" w:rsidRDefault="00267527" w:rsidP="00267527">
      <w:pPr>
        <w:spacing w:after="0" w:line="259" w:lineRule="auto"/>
        <w:ind w:left="0" w:right="2" w:firstLine="0"/>
        <w:jc w:val="center"/>
      </w:pPr>
      <w:r>
        <w:rPr>
          <w:b/>
          <w:color w:val="222222"/>
          <w:sz w:val="28"/>
          <w:u w:val="single" w:color="222222"/>
        </w:rPr>
        <w:t xml:space="preserve">DIÁRIO OFICIAL DA </w:t>
      </w:r>
      <w:proofErr w:type="gramStart"/>
      <w:r>
        <w:rPr>
          <w:b/>
          <w:color w:val="222222"/>
          <w:sz w:val="28"/>
          <w:u w:val="single" w:color="222222"/>
        </w:rPr>
        <w:t xml:space="preserve">UNIÃO  </w:t>
      </w:r>
      <w:r w:rsidRPr="00E6740B">
        <w:rPr>
          <w:b/>
          <w:color w:val="auto"/>
          <w:sz w:val="28"/>
          <w:u w:val="single" w:color="222222"/>
        </w:rPr>
        <w:t>-</w:t>
      </w:r>
      <w:proofErr w:type="gramEnd"/>
      <w:r w:rsidRPr="00E6740B">
        <w:rPr>
          <w:b/>
          <w:color w:val="auto"/>
          <w:sz w:val="28"/>
          <w:u w:val="single" w:color="222222"/>
        </w:rPr>
        <w:t xml:space="preserve">  </w:t>
      </w:r>
      <w:r w:rsidRPr="00E6740B">
        <w:rPr>
          <w:b/>
          <w:color w:val="auto"/>
          <w:sz w:val="28"/>
          <w:u w:val="single" w:color="666666"/>
        </w:rPr>
        <w:t xml:space="preserve">Nº </w:t>
      </w:r>
      <w:r w:rsidR="009B51CC">
        <w:rPr>
          <w:b/>
          <w:color w:val="auto"/>
          <w:sz w:val="28"/>
          <w:u w:val="single" w:color="666666"/>
        </w:rPr>
        <w:t>1</w:t>
      </w:r>
      <w:r w:rsidR="001372F1">
        <w:rPr>
          <w:b/>
          <w:color w:val="auto"/>
          <w:sz w:val="28"/>
          <w:u w:val="single" w:color="666666"/>
        </w:rPr>
        <w:t>8</w:t>
      </w:r>
      <w:r w:rsidR="00053C68">
        <w:rPr>
          <w:b/>
          <w:color w:val="auto"/>
          <w:sz w:val="28"/>
          <w:u w:val="single" w:color="666666"/>
        </w:rPr>
        <w:t>6</w:t>
      </w:r>
      <w:r w:rsidR="004B0178">
        <w:rPr>
          <w:b/>
          <w:color w:val="auto"/>
          <w:sz w:val="28"/>
          <w:u w:val="single" w:color="666666"/>
        </w:rPr>
        <w:t xml:space="preserve"> </w:t>
      </w:r>
      <w:r w:rsidR="0058428C">
        <w:rPr>
          <w:b/>
          <w:color w:val="auto"/>
          <w:sz w:val="28"/>
          <w:u w:val="single" w:color="666666"/>
        </w:rPr>
        <w:t>-</w:t>
      </w:r>
      <w:r w:rsidR="004B0178">
        <w:rPr>
          <w:b/>
          <w:color w:val="auto"/>
          <w:sz w:val="28"/>
          <w:u w:val="single" w:color="666666"/>
        </w:rPr>
        <w:t xml:space="preserve"> Seção </w:t>
      </w:r>
      <w:r w:rsidR="00053C68">
        <w:rPr>
          <w:b/>
          <w:color w:val="auto"/>
          <w:sz w:val="28"/>
          <w:u w:val="single" w:color="666666"/>
        </w:rPr>
        <w:t>2</w:t>
      </w:r>
      <w:r w:rsidR="0058428C">
        <w:rPr>
          <w:b/>
          <w:color w:val="auto"/>
          <w:sz w:val="28"/>
          <w:u w:val="single" w:color="666666"/>
        </w:rPr>
        <w:t xml:space="preserve"> - </w:t>
      </w:r>
      <w:r w:rsidR="004B0178">
        <w:rPr>
          <w:b/>
          <w:color w:val="auto"/>
          <w:sz w:val="28"/>
          <w:u w:val="single" w:color="666666"/>
        </w:rPr>
        <w:t xml:space="preserve">Página </w:t>
      </w:r>
      <w:r w:rsidR="00053C68">
        <w:rPr>
          <w:b/>
          <w:color w:val="auto"/>
          <w:sz w:val="28"/>
          <w:u w:val="single" w:color="666666"/>
        </w:rPr>
        <w:t>46</w:t>
      </w:r>
    </w:p>
    <w:p w14:paraId="421D4717" w14:textId="77777777" w:rsidR="00267527" w:rsidRDefault="00267527" w:rsidP="00706230">
      <w:pPr>
        <w:pStyle w:val="text-center"/>
        <w:shd w:val="clear" w:color="auto" w:fill="FFFFFF"/>
        <w:spacing w:before="30" w:beforeAutospacing="0" w:after="45" w:afterAutospacing="0"/>
        <w:rPr>
          <w:rStyle w:val="orgao-dou"/>
          <w:rFonts w:ascii="Arial" w:hAnsi="Arial" w:cs="Arial"/>
          <w:b/>
          <w:bCs/>
          <w:color w:val="666666"/>
          <w:sz w:val="19"/>
          <w:szCs w:val="19"/>
        </w:rPr>
      </w:pPr>
    </w:p>
    <w:p w14:paraId="67D8EEAF" w14:textId="08498EA9" w:rsidR="00EC55C1" w:rsidRDefault="00EC55C1" w:rsidP="009B51CC">
      <w:pPr>
        <w:shd w:val="clear" w:color="auto" w:fill="FFFFFF"/>
        <w:spacing w:before="30" w:after="45" w:line="240" w:lineRule="auto"/>
        <w:ind w:left="0" w:right="0" w:firstLine="0"/>
        <w:jc w:val="center"/>
        <w:rPr>
          <w:rFonts w:eastAsia="Times New Roman"/>
          <w:b/>
          <w:bCs/>
          <w:color w:val="auto"/>
          <w:szCs w:val="24"/>
        </w:rPr>
      </w:pPr>
    </w:p>
    <w:p w14:paraId="3BDD6890" w14:textId="77777777" w:rsidR="00EC55C1" w:rsidRPr="00EC55C1" w:rsidRDefault="00EC55C1" w:rsidP="00EC55C1">
      <w:pPr>
        <w:shd w:val="clear" w:color="auto" w:fill="FFFFFF"/>
        <w:spacing w:before="30" w:after="45" w:line="240" w:lineRule="auto"/>
        <w:ind w:left="0" w:right="0" w:firstLine="0"/>
        <w:jc w:val="center"/>
        <w:rPr>
          <w:rFonts w:eastAsia="Times New Roman"/>
          <w:b/>
          <w:bCs/>
          <w:color w:val="auto"/>
          <w:szCs w:val="24"/>
        </w:rPr>
      </w:pPr>
      <w:r w:rsidRPr="00EC55C1">
        <w:rPr>
          <w:rFonts w:eastAsia="Times New Roman"/>
          <w:b/>
          <w:bCs/>
          <w:color w:val="auto"/>
          <w:szCs w:val="24"/>
        </w:rPr>
        <w:t>Ministério Público da União</w:t>
      </w:r>
    </w:p>
    <w:p w14:paraId="4B694A13" w14:textId="4BAB1FFC" w:rsidR="00EC55C1" w:rsidRDefault="00EC55C1" w:rsidP="00EC55C1">
      <w:pPr>
        <w:shd w:val="clear" w:color="auto" w:fill="FFFFFF"/>
        <w:spacing w:before="30" w:after="45" w:line="240" w:lineRule="auto"/>
        <w:ind w:left="0" w:right="0" w:firstLine="0"/>
        <w:jc w:val="center"/>
        <w:rPr>
          <w:rFonts w:eastAsia="Times New Roman"/>
          <w:b/>
          <w:bCs/>
          <w:color w:val="auto"/>
          <w:szCs w:val="24"/>
        </w:rPr>
      </w:pPr>
      <w:r w:rsidRPr="00EC55C1">
        <w:rPr>
          <w:rFonts w:eastAsia="Times New Roman"/>
          <w:b/>
          <w:bCs/>
          <w:color w:val="auto"/>
          <w:szCs w:val="24"/>
        </w:rPr>
        <w:t>Ministério Público Militar</w:t>
      </w:r>
    </w:p>
    <w:p w14:paraId="67952E61" w14:textId="77777777" w:rsidR="00053C68" w:rsidRPr="00053C68" w:rsidRDefault="00053C68" w:rsidP="00053C68">
      <w:pPr>
        <w:shd w:val="clear" w:color="auto" w:fill="FFFFFF"/>
        <w:spacing w:before="30" w:after="45" w:line="240" w:lineRule="auto"/>
        <w:ind w:left="0" w:right="0" w:firstLine="0"/>
        <w:jc w:val="center"/>
        <w:rPr>
          <w:rFonts w:eastAsia="Times New Roman"/>
          <w:b/>
          <w:bCs/>
          <w:color w:val="auto"/>
          <w:szCs w:val="24"/>
        </w:rPr>
      </w:pPr>
      <w:r w:rsidRPr="00053C68">
        <w:rPr>
          <w:rFonts w:eastAsia="Times New Roman"/>
          <w:b/>
          <w:bCs/>
          <w:color w:val="auto"/>
          <w:szCs w:val="24"/>
        </w:rPr>
        <w:t>Procuradoria-Geral de Justiça Militar</w:t>
      </w:r>
    </w:p>
    <w:p w14:paraId="0E99BBB7" w14:textId="3C8C25DC" w:rsidR="00053C68" w:rsidRPr="00053C68" w:rsidRDefault="00053C68" w:rsidP="00053C68">
      <w:pPr>
        <w:shd w:val="clear" w:color="auto" w:fill="FFFFFF"/>
        <w:spacing w:before="30" w:after="45" w:line="240" w:lineRule="auto"/>
        <w:ind w:left="0" w:right="0" w:firstLine="0"/>
        <w:jc w:val="center"/>
        <w:rPr>
          <w:rFonts w:eastAsia="Times New Roman"/>
          <w:color w:val="auto"/>
          <w:szCs w:val="24"/>
        </w:rPr>
      </w:pPr>
      <w:r w:rsidRPr="00053C68">
        <w:rPr>
          <w:rFonts w:eastAsia="Times New Roman"/>
          <w:b/>
          <w:bCs/>
          <w:color w:val="auto"/>
          <w:szCs w:val="24"/>
        </w:rPr>
        <w:t>Secretaria da Procuradoria-Geral de Justiça Militar</w:t>
      </w:r>
    </w:p>
    <w:p w14:paraId="3AC32031" w14:textId="77777777" w:rsidR="00053C68" w:rsidRPr="00053C68" w:rsidRDefault="00053C68" w:rsidP="00053C68">
      <w:pPr>
        <w:shd w:val="clear" w:color="auto" w:fill="FFFFFF"/>
        <w:spacing w:before="450" w:after="450" w:line="240" w:lineRule="auto"/>
        <w:ind w:left="0" w:right="0" w:firstLine="0"/>
        <w:jc w:val="center"/>
        <w:rPr>
          <w:rFonts w:eastAsia="Times New Roman"/>
          <w:b/>
          <w:bCs/>
          <w:caps/>
          <w:color w:val="auto"/>
          <w:sz w:val="22"/>
        </w:rPr>
      </w:pPr>
      <w:r w:rsidRPr="00053C68">
        <w:rPr>
          <w:rFonts w:eastAsia="Times New Roman"/>
          <w:b/>
          <w:bCs/>
          <w:caps/>
          <w:color w:val="auto"/>
          <w:sz w:val="22"/>
        </w:rPr>
        <w:t>PORTARIA Nº 464, DE 24 DE SETEMBRO DE 2020</w:t>
      </w:r>
    </w:p>
    <w:p w14:paraId="6AB6C0EE" w14:textId="77777777" w:rsidR="00053C68" w:rsidRPr="00053C68" w:rsidRDefault="00053C68" w:rsidP="00053C68">
      <w:pPr>
        <w:shd w:val="clear" w:color="auto" w:fill="FFFFFF"/>
        <w:spacing w:after="150" w:line="240" w:lineRule="auto"/>
        <w:ind w:left="0" w:right="0" w:firstLine="1200"/>
        <w:rPr>
          <w:rFonts w:eastAsia="Times New Roman"/>
          <w:color w:val="auto"/>
          <w:sz w:val="22"/>
        </w:rPr>
      </w:pPr>
      <w:r w:rsidRPr="00053C68">
        <w:rPr>
          <w:rFonts w:eastAsia="Times New Roman"/>
          <w:color w:val="auto"/>
          <w:sz w:val="22"/>
        </w:rPr>
        <w:t>O DIRETOR-GERAL DA SECRETARIA DO MINISTÉRIO PÚBLICO MILITAR, no uso das atribuições que lhe são conferidas pelo artigo 124, inciso XX, da Lei Complementar nº 75, de 20 de maio de 1993, e pelo artigo 1º, inciso I, da Portaria nº 290/PGJM, de 5 de dezembro de 2013, resolve:</w:t>
      </w:r>
    </w:p>
    <w:p w14:paraId="00144F18" w14:textId="77777777" w:rsidR="00053C68" w:rsidRPr="00053C68" w:rsidRDefault="00053C68" w:rsidP="00053C68">
      <w:pPr>
        <w:shd w:val="clear" w:color="auto" w:fill="FFFFFF"/>
        <w:spacing w:after="150" w:line="240" w:lineRule="auto"/>
        <w:ind w:left="0" w:right="0" w:firstLine="1200"/>
        <w:rPr>
          <w:rFonts w:eastAsia="Times New Roman"/>
          <w:color w:val="auto"/>
          <w:sz w:val="22"/>
        </w:rPr>
      </w:pPr>
      <w:r w:rsidRPr="00053C68">
        <w:rPr>
          <w:rFonts w:eastAsia="Times New Roman"/>
          <w:color w:val="auto"/>
          <w:sz w:val="22"/>
        </w:rPr>
        <w:t>Dispensar o Militar FRANCISCO WELTON DE FARIAS VIANA, cedido do Comando do Exército, matrícula nº 1732-9, da Função de Confiança de Assistente Administrativo Nível I, Código FC-1 (70240), da Procuradoria de Justiça Militar em Fortaleza/CE, a contar de 23 de setembro de 2020.</w:t>
      </w:r>
    </w:p>
    <w:p w14:paraId="231400B9" w14:textId="77777777" w:rsidR="004B0178" w:rsidRPr="004B0178" w:rsidRDefault="004B0178" w:rsidP="004B0178">
      <w:pPr>
        <w:shd w:val="clear" w:color="auto" w:fill="FFFFFF"/>
        <w:spacing w:before="300" w:after="0" w:line="240" w:lineRule="auto"/>
        <w:ind w:right="0"/>
        <w:jc w:val="center"/>
        <w:rPr>
          <w:rFonts w:eastAsia="Times New Roman"/>
          <w:b/>
          <w:bCs/>
          <w:caps/>
          <w:sz w:val="22"/>
        </w:rPr>
      </w:pPr>
      <w:r w:rsidRPr="004B0178">
        <w:rPr>
          <w:rFonts w:eastAsia="Times New Roman"/>
          <w:b/>
          <w:bCs/>
          <w:caps/>
          <w:sz w:val="22"/>
        </w:rPr>
        <w:t>ALEXANDER JORGE PIRES</w:t>
      </w:r>
    </w:p>
    <w:p w14:paraId="516C73E0" w14:textId="77777777" w:rsidR="004B0178" w:rsidRPr="004B0178" w:rsidRDefault="004B0178" w:rsidP="004B0178">
      <w:pPr>
        <w:shd w:val="clear" w:color="auto" w:fill="FFFFFF"/>
        <w:spacing w:line="240" w:lineRule="auto"/>
        <w:ind w:left="0" w:right="0" w:firstLine="0"/>
        <w:jc w:val="center"/>
        <w:rPr>
          <w:rFonts w:eastAsia="Times New Roman"/>
          <w:sz w:val="22"/>
        </w:rPr>
      </w:pPr>
      <w:r w:rsidRPr="004B0178">
        <w:rPr>
          <w:rFonts w:eastAsia="Times New Roman"/>
          <w:sz w:val="22"/>
        </w:rPr>
        <w:t>Diretor-Geral</w:t>
      </w:r>
    </w:p>
    <w:p w14:paraId="47B5A7CA" w14:textId="372A7A12" w:rsidR="004B0178" w:rsidRDefault="004B0178" w:rsidP="004B0178">
      <w:pPr>
        <w:shd w:val="clear" w:color="auto" w:fill="FFFFFF"/>
        <w:spacing w:before="30" w:after="45" w:line="240" w:lineRule="auto"/>
        <w:ind w:left="0" w:right="0" w:firstLine="0"/>
        <w:jc w:val="center"/>
        <w:rPr>
          <w:rFonts w:eastAsia="Times New Roman"/>
          <w:color w:val="auto"/>
          <w:sz w:val="22"/>
        </w:rPr>
      </w:pPr>
    </w:p>
    <w:p w14:paraId="7399CFB0" w14:textId="77777777"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1DAF39B9" w14:textId="66461D7C"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617E93C0" w14:textId="53265C21" w:rsidR="00053C68" w:rsidRDefault="00053C68" w:rsidP="00053C68">
      <w:pPr>
        <w:spacing w:after="0" w:line="259" w:lineRule="auto"/>
        <w:ind w:left="0" w:right="2" w:firstLine="0"/>
        <w:jc w:val="center"/>
      </w:pPr>
      <w:r>
        <w:rPr>
          <w:b/>
          <w:color w:val="222222"/>
          <w:sz w:val="28"/>
          <w:u w:val="single" w:color="222222"/>
        </w:rPr>
        <w:t xml:space="preserve">DIÁRIO OFICIAL DA </w:t>
      </w:r>
      <w:proofErr w:type="gramStart"/>
      <w:r>
        <w:rPr>
          <w:b/>
          <w:color w:val="222222"/>
          <w:sz w:val="28"/>
          <w:u w:val="single" w:color="222222"/>
        </w:rPr>
        <w:t xml:space="preserve">UNIÃO  </w:t>
      </w:r>
      <w:r w:rsidRPr="00E6740B">
        <w:rPr>
          <w:b/>
          <w:color w:val="auto"/>
          <w:sz w:val="28"/>
          <w:u w:val="single" w:color="222222"/>
        </w:rPr>
        <w:t>-</w:t>
      </w:r>
      <w:proofErr w:type="gramEnd"/>
      <w:r w:rsidRPr="00E6740B">
        <w:rPr>
          <w:b/>
          <w:color w:val="auto"/>
          <w:sz w:val="28"/>
          <w:u w:val="single" w:color="222222"/>
        </w:rPr>
        <w:t xml:space="preserve">  </w:t>
      </w:r>
      <w:r w:rsidRPr="00E6740B">
        <w:rPr>
          <w:b/>
          <w:color w:val="auto"/>
          <w:sz w:val="28"/>
          <w:u w:val="single" w:color="666666"/>
        </w:rPr>
        <w:t xml:space="preserve">Nº </w:t>
      </w:r>
      <w:r>
        <w:rPr>
          <w:b/>
          <w:color w:val="auto"/>
          <w:sz w:val="28"/>
          <w:u w:val="single" w:color="666666"/>
        </w:rPr>
        <w:t>186 - Seção 3 - Página 9</w:t>
      </w:r>
      <w:r>
        <w:rPr>
          <w:b/>
          <w:color w:val="auto"/>
          <w:sz w:val="28"/>
          <w:u w:val="single" w:color="666666"/>
        </w:rPr>
        <w:t>7</w:t>
      </w:r>
    </w:p>
    <w:p w14:paraId="2AE60F7D" w14:textId="56ED0866"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5E6810A9" w14:textId="59541AE7"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3D1AE115" w14:textId="77777777" w:rsidR="00053C68" w:rsidRPr="00EC55C1" w:rsidRDefault="00053C68" w:rsidP="00053C68">
      <w:pPr>
        <w:shd w:val="clear" w:color="auto" w:fill="FFFFFF"/>
        <w:spacing w:before="30" w:after="45" w:line="240" w:lineRule="auto"/>
        <w:ind w:left="0" w:right="0" w:firstLine="0"/>
        <w:jc w:val="center"/>
        <w:rPr>
          <w:rFonts w:eastAsia="Times New Roman"/>
          <w:b/>
          <w:bCs/>
          <w:color w:val="auto"/>
          <w:szCs w:val="24"/>
        </w:rPr>
      </w:pPr>
      <w:r w:rsidRPr="00EC55C1">
        <w:rPr>
          <w:rFonts w:eastAsia="Times New Roman"/>
          <w:b/>
          <w:bCs/>
          <w:color w:val="auto"/>
          <w:szCs w:val="24"/>
        </w:rPr>
        <w:t>Ministério Público da União</w:t>
      </w:r>
    </w:p>
    <w:p w14:paraId="4B39AE88" w14:textId="77777777" w:rsidR="00053C68" w:rsidRDefault="00053C68" w:rsidP="00053C68">
      <w:pPr>
        <w:shd w:val="clear" w:color="auto" w:fill="FFFFFF"/>
        <w:spacing w:before="30" w:after="45" w:line="240" w:lineRule="auto"/>
        <w:ind w:left="0" w:right="0" w:firstLine="0"/>
        <w:jc w:val="center"/>
        <w:rPr>
          <w:rFonts w:eastAsia="Times New Roman"/>
          <w:b/>
          <w:bCs/>
          <w:color w:val="auto"/>
          <w:szCs w:val="24"/>
        </w:rPr>
      </w:pPr>
      <w:r w:rsidRPr="00EC55C1">
        <w:rPr>
          <w:rFonts w:eastAsia="Times New Roman"/>
          <w:b/>
          <w:bCs/>
          <w:color w:val="auto"/>
          <w:szCs w:val="24"/>
        </w:rPr>
        <w:t>Ministério Público Militar</w:t>
      </w:r>
    </w:p>
    <w:p w14:paraId="4CB2F0F6" w14:textId="77777777" w:rsidR="00053C68" w:rsidRPr="00053C68" w:rsidRDefault="00053C68" w:rsidP="00053C68">
      <w:pPr>
        <w:shd w:val="clear" w:color="auto" w:fill="FFFFFF"/>
        <w:spacing w:before="450" w:after="450" w:line="240" w:lineRule="auto"/>
        <w:ind w:left="0" w:right="0" w:firstLine="0"/>
        <w:jc w:val="center"/>
        <w:rPr>
          <w:rFonts w:eastAsia="Times New Roman"/>
          <w:b/>
          <w:bCs/>
          <w:caps/>
          <w:sz w:val="22"/>
        </w:rPr>
      </w:pPr>
      <w:r w:rsidRPr="00053C68">
        <w:rPr>
          <w:rFonts w:eastAsia="Times New Roman"/>
          <w:b/>
          <w:bCs/>
          <w:caps/>
          <w:sz w:val="22"/>
        </w:rPr>
        <w:t>RESULTADO DE JULGAMENTO</w:t>
      </w:r>
    </w:p>
    <w:p w14:paraId="07D2E08B" w14:textId="77777777" w:rsidR="00053C68" w:rsidRPr="00053C68" w:rsidRDefault="00053C68" w:rsidP="00053C68">
      <w:pPr>
        <w:shd w:val="clear" w:color="auto" w:fill="FFFFFF"/>
        <w:spacing w:before="450" w:after="450" w:line="240" w:lineRule="auto"/>
        <w:ind w:left="0" w:right="0" w:firstLine="0"/>
        <w:jc w:val="center"/>
        <w:rPr>
          <w:rFonts w:eastAsia="Times New Roman"/>
          <w:b/>
          <w:bCs/>
          <w:caps/>
          <w:sz w:val="22"/>
        </w:rPr>
      </w:pPr>
      <w:r w:rsidRPr="00053C68">
        <w:rPr>
          <w:rFonts w:eastAsia="Times New Roman"/>
          <w:b/>
          <w:bCs/>
          <w:caps/>
          <w:sz w:val="22"/>
        </w:rPr>
        <w:t>PREGÃO Nº 37/2020</w:t>
      </w:r>
    </w:p>
    <w:p w14:paraId="1447B19E" w14:textId="77777777" w:rsidR="00053C68" w:rsidRDefault="00053C68" w:rsidP="00053C68">
      <w:pPr>
        <w:shd w:val="clear" w:color="auto" w:fill="FFFFFF"/>
        <w:spacing w:after="150" w:line="240" w:lineRule="auto"/>
        <w:ind w:left="0" w:right="0" w:firstLine="1200"/>
        <w:rPr>
          <w:rFonts w:eastAsia="Times New Roman"/>
          <w:sz w:val="22"/>
        </w:rPr>
      </w:pPr>
      <w:r w:rsidRPr="00053C68">
        <w:rPr>
          <w:rFonts w:eastAsia="Times New Roman"/>
          <w:sz w:val="22"/>
        </w:rPr>
        <w:t xml:space="preserve">O Coordenador de Licitações do Ministério Público Militar/MPM torna público o resultado de julgamento da licitação supracitada, referente ao processo nº </w:t>
      </w:r>
    </w:p>
    <w:p w14:paraId="4776B238" w14:textId="09200EDD" w:rsidR="00053C68" w:rsidRDefault="00053C68" w:rsidP="00053C68">
      <w:pPr>
        <w:shd w:val="clear" w:color="auto" w:fill="FFFFFF"/>
        <w:spacing w:after="150" w:line="240" w:lineRule="auto"/>
        <w:ind w:left="0" w:right="0" w:firstLine="1200"/>
        <w:rPr>
          <w:rFonts w:eastAsia="Times New Roman"/>
          <w:sz w:val="22"/>
        </w:rPr>
      </w:pPr>
    </w:p>
    <w:p w14:paraId="2DE6E6F0" w14:textId="0E3656F0" w:rsidR="00053C68" w:rsidRDefault="00053C68" w:rsidP="00053C68">
      <w:pPr>
        <w:shd w:val="clear" w:color="auto" w:fill="FFFFFF"/>
        <w:spacing w:after="150" w:line="240" w:lineRule="auto"/>
        <w:ind w:left="0" w:right="0" w:firstLine="1200"/>
        <w:rPr>
          <w:rFonts w:eastAsia="Times New Roman"/>
          <w:sz w:val="22"/>
        </w:rPr>
      </w:pPr>
    </w:p>
    <w:p w14:paraId="55B1EF2E" w14:textId="2631A82E" w:rsidR="00053C68" w:rsidRDefault="00053C68" w:rsidP="00053C68">
      <w:pPr>
        <w:shd w:val="clear" w:color="auto" w:fill="FFFFFF"/>
        <w:spacing w:after="150" w:line="240" w:lineRule="auto"/>
        <w:ind w:left="0" w:right="0" w:firstLine="1200"/>
        <w:rPr>
          <w:rFonts w:eastAsia="Times New Roman"/>
          <w:sz w:val="22"/>
        </w:rPr>
      </w:pPr>
    </w:p>
    <w:p w14:paraId="5A0DB8D6" w14:textId="5B78D88F" w:rsidR="00053C68" w:rsidRDefault="00053C68" w:rsidP="00053C68">
      <w:pPr>
        <w:shd w:val="clear" w:color="auto" w:fill="FFFFFF"/>
        <w:spacing w:after="150" w:line="240" w:lineRule="auto"/>
        <w:ind w:left="0" w:right="0" w:firstLine="1200"/>
        <w:rPr>
          <w:rFonts w:eastAsia="Times New Roman"/>
          <w:sz w:val="22"/>
        </w:rPr>
      </w:pPr>
    </w:p>
    <w:p w14:paraId="4618D897" w14:textId="77777777" w:rsidR="00053C68" w:rsidRDefault="00053C68" w:rsidP="00053C68">
      <w:pPr>
        <w:shd w:val="clear" w:color="auto" w:fill="FFFFFF"/>
        <w:spacing w:after="150" w:line="240" w:lineRule="auto"/>
        <w:ind w:left="0" w:right="0" w:firstLine="1200"/>
        <w:rPr>
          <w:rFonts w:eastAsia="Times New Roman"/>
          <w:sz w:val="22"/>
        </w:rPr>
      </w:pPr>
    </w:p>
    <w:p w14:paraId="3FFCD970" w14:textId="2A1C529E" w:rsidR="00053C68" w:rsidRPr="00053C68" w:rsidRDefault="00053C68" w:rsidP="00053C68">
      <w:pPr>
        <w:shd w:val="clear" w:color="auto" w:fill="FFFFFF"/>
        <w:spacing w:after="150" w:line="240" w:lineRule="auto"/>
        <w:ind w:left="0" w:right="0" w:firstLine="0"/>
        <w:rPr>
          <w:rFonts w:eastAsia="Times New Roman"/>
          <w:sz w:val="22"/>
        </w:rPr>
      </w:pPr>
      <w:r w:rsidRPr="00053C68">
        <w:rPr>
          <w:rFonts w:eastAsia="Times New Roman"/>
          <w:sz w:val="22"/>
        </w:rPr>
        <w:t>19.03.0000.0004714/2020-58. Empresa vencedora: MRO CONSTRUÇÕES E ASSESSORIA EIRELI, com o valor de R$ 9.500,00.</w:t>
      </w:r>
    </w:p>
    <w:p w14:paraId="622E6637" w14:textId="77777777" w:rsidR="00053C68" w:rsidRPr="00053C68" w:rsidRDefault="00053C68" w:rsidP="00053C68">
      <w:pPr>
        <w:shd w:val="clear" w:color="auto" w:fill="FFFFFF"/>
        <w:spacing w:before="300" w:after="0" w:line="240" w:lineRule="auto"/>
        <w:ind w:right="0"/>
        <w:jc w:val="center"/>
        <w:rPr>
          <w:rFonts w:eastAsia="Times New Roman"/>
          <w:b/>
          <w:bCs/>
          <w:caps/>
          <w:sz w:val="22"/>
        </w:rPr>
      </w:pPr>
      <w:r w:rsidRPr="00053C68">
        <w:rPr>
          <w:rFonts w:eastAsia="Times New Roman"/>
          <w:b/>
          <w:bCs/>
          <w:caps/>
          <w:sz w:val="22"/>
        </w:rPr>
        <w:t>CARLOS ALBERTO DE SOUSA LIMA</w:t>
      </w:r>
    </w:p>
    <w:p w14:paraId="29144597" w14:textId="77777777" w:rsidR="00053C68" w:rsidRPr="00053C68" w:rsidRDefault="00053C68" w:rsidP="00053C68">
      <w:pPr>
        <w:shd w:val="clear" w:color="auto" w:fill="FFFFFF"/>
        <w:spacing w:after="0" w:line="240" w:lineRule="auto"/>
        <w:ind w:left="0" w:right="0" w:firstLine="0"/>
        <w:jc w:val="center"/>
        <w:rPr>
          <w:rFonts w:eastAsia="Times New Roman"/>
          <w:sz w:val="22"/>
        </w:rPr>
      </w:pPr>
      <w:r w:rsidRPr="00053C68">
        <w:rPr>
          <w:rFonts w:eastAsia="Times New Roman"/>
          <w:sz w:val="22"/>
        </w:rPr>
        <w:t>Coordenador de Licitações</w:t>
      </w:r>
    </w:p>
    <w:p w14:paraId="09BE8421" w14:textId="77777777" w:rsidR="00053C68" w:rsidRPr="00053C68" w:rsidRDefault="00053C68" w:rsidP="00053C68">
      <w:pPr>
        <w:shd w:val="clear" w:color="auto" w:fill="FFFFFF"/>
        <w:spacing w:line="240" w:lineRule="auto"/>
        <w:ind w:left="0" w:right="0" w:firstLine="1200"/>
        <w:rPr>
          <w:rFonts w:eastAsia="Times New Roman"/>
          <w:sz w:val="22"/>
        </w:rPr>
      </w:pPr>
      <w:r w:rsidRPr="00053C68">
        <w:rPr>
          <w:rFonts w:eastAsia="Times New Roman"/>
          <w:sz w:val="22"/>
        </w:rPr>
        <w:t>(SIDEC - 25/09/2020) 200008-00001-2020NE000036</w:t>
      </w:r>
    </w:p>
    <w:p w14:paraId="0A990542" w14:textId="5A4EC9F0"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1BA5DF05" w14:textId="45698CB2"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7D47663F" w14:textId="77777777" w:rsidR="00053C68" w:rsidRDefault="00053C68" w:rsidP="004B0178">
      <w:pPr>
        <w:shd w:val="clear" w:color="auto" w:fill="FFFFFF"/>
        <w:spacing w:before="30" w:after="45" w:line="240" w:lineRule="auto"/>
        <w:ind w:left="0" w:right="0" w:firstLine="0"/>
        <w:jc w:val="center"/>
        <w:rPr>
          <w:rFonts w:eastAsia="Times New Roman"/>
          <w:color w:val="auto"/>
          <w:sz w:val="22"/>
        </w:rPr>
      </w:pPr>
    </w:p>
    <w:p w14:paraId="6634A9D2" w14:textId="0D63BC3A" w:rsidR="004B0178" w:rsidRDefault="004B0178" w:rsidP="004B0178">
      <w:pPr>
        <w:shd w:val="clear" w:color="auto" w:fill="FFFFFF"/>
        <w:spacing w:before="30" w:after="45" w:line="240" w:lineRule="auto"/>
        <w:ind w:left="0" w:right="0" w:firstLine="0"/>
        <w:jc w:val="center"/>
        <w:rPr>
          <w:rFonts w:eastAsia="Times New Roman"/>
          <w:color w:val="auto"/>
          <w:sz w:val="22"/>
        </w:rPr>
      </w:pPr>
    </w:p>
    <w:p w14:paraId="08A5D35A" w14:textId="7841BAFA" w:rsidR="004B0178" w:rsidRDefault="004B0178" w:rsidP="004B0178">
      <w:pPr>
        <w:spacing w:after="0" w:line="259" w:lineRule="auto"/>
        <w:ind w:left="0" w:right="2" w:firstLine="0"/>
        <w:jc w:val="center"/>
      </w:pPr>
      <w:r>
        <w:rPr>
          <w:b/>
          <w:color w:val="222222"/>
          <w:sz w:val="28"/>
          <w:u w:val="single" w:color="222222"/>
        </w:rPr>
        <w:t xml:space="preserve">DIÁRIO OFICIAL DA </w:t>
      </w:r>
      <w:proofErr w:type="gramStart"/>
      <w:r>
        <w:rPr>
          <w:b/>
          <w:color w:val="222222"/>
          <w:sz w:val="28"/>
          <w:u w:val="single" w:color="222222"/>
        </w:rPr>
        <w:t xml:space="preserve">UNIÃO  </w:t>
      </w:r>
      <w:r w:rsidRPr="00E6740B">
        <w:rPr>
          <w:b/>
          <w:color w:val="auto"/>
          <w:sz w:val="28"/>
          <w:u w:val="single" w:color="222222"/>
        </w:rPr>
        <w:t>-</w:t>
      </w:r>
      <w:proofErr w:type="gramEnd"/>
      <w:r w:rsidRPr="00E6740B">
        <w:rPr>
          <w:b/>
          <w:color w:val="auto"/>
          <w:sz w:val="28"/>
          <w:u w:val="single" w:color="222222"/>
        </w:rPr>
        <w:t xml:space="preserve">  </w:t>
      </w:r>
      <w:r w:rsidRPr="00E6740B">
        <w:rPr>
          <w:b/>
          <w:color w:val="auto"/>
          <w:sz w:val="28"/>
          <w:u w:val="single" w:color="666666"/>
        </w:rPr>
        <w:t xml:space="preserve">Nº </w:t>
      </w:r>
      <w:r>
        <w:rPr>
          <w:b/>
          <w:color w:val="auto"/>
          <w:sz w:val="28"/>
          <w:u w:val="single" w:color="666666"/>
        </w:rPr>
        <w:t>18</w:t>
      </w:r>
      <w:r w:rsidR="00053C68">
        <w:rPr>
          <w:b/>
          <w:color w:val="auto"/>
          <w:sz w:val="28"/>
          <w:u w:val="single" w:color="666666"/>
        </w:rPr>
        <w:t>6</w:t>
      </w:r>
      <w:r>
        <w:rPr>
          <w:b/>
          <w:color w:val="auto"/>
          <w:sz w:val="28"/>
          <w:u w:val="single" w:color="666666"/>
        </w:rPr>
        <w:t xml:space="preserve"> </w:t>
      </w:r>
      <w:r w:rsidR="0058428C">
        <w:rPr>
          <w:b/>
          <w:color w:val="auto"/>
          <w:sz w:val="28"/>
          <w:u w:val="single" w:color="666666"/>
        </w:rPr>
        <w:t>-</w:t>
      </w:r>
      <w:r>
        <w:rPr>
          <w:b/>
          <w:color w:val="auto"/>
          <w:sz w:val="28"/>
          <w:u w:val="single" w:color="666666"/>
        </w:rPr>
        <w:t xml:space="preserve"> Seção 3 </w:t>
      </w:r>
      <w:r w:rsidR="0058428C">
        <w:rPr>
          <w:b/>
          <w:color w:val="auto"/>
          <w:sz w:val="28"/>
          <w:u w:val="single" w:color="666666"/>
        </w:rPr>
        <w:t xml:space="preserve">- </w:t>
      </w:r>
      <w:r>
        <w:rPr>
          <w:b/>
          <w:color w:val="auto"/>
          <w:sz w:val="28"/>
          <w:u w:val="single" w:color="666666"/>
        </w:rPr>
        <w:t>Página 9</w:t>
      </w:r>
      <w:r w:rsidR="00053C68">
        <w:rPr>
          <w:b/>
          <w:color w:val="auto"/>
          <w:sz w:val="28"/>
          <w:u w:val="single" w:color="666666"/>
        </w:rPr>
        <w:t>5</w:t>
      </w:r>
    </w:p>
    <w:p w14:paraId="4638B5DE" w14:textId="77777777" w:rsidR="004B0178" w:rsidRDefault="004B0178" w:rsidP="004B0178">
      <w:pPr>
        <w:shd w:val="clear" w:color="auto" w:fill="FFFFFF"/>
        <w:spacing w:before="30" w:after="45" w:line="240" w:lineRule="auto"/>
        <w:ind w:left="0" w:right="0" w:firstLine="0"/>
        <w:jc w:val="center"/>
        <w:rPr>
          <w:rFonts w:eastAsia="Times New Roman"/>
          <w:color w:val="auto"/>
          <w:sz w:val="22"/>
        </w:rPr>
      </w:pPr>
    </w:p>
    <w:p w14:paraId="4C7F5DA7" w14:textId="77777777" w:rsidR="004B0178" w:rsidRPr="004B0178" w:rsidRDefault="004B0178" w:rsidP="004B0178">
      <w:pPr>
        <w:shd w:val="clear" w:color="auto" w:fill="FFFFFF"/>
        <w:spacing w:before="30" w:after="45" w:line="240" w:lineRule="auto"/>
        <w:ind w:left="0" w:right="0" w:firstLine="0"/>
        <w:jc w:val="center"/>
        <w:rPr>
          <w:rFonts w:eastAsia="Times New Roman"/>
          <w:b/>
          <w:bCs/>
          <w:color w:val="auto"/>
          <w:szCs w:val="24"/>
        </w:rPr>
      </w:pPr>
      <w:r w:rsidRPr="004B0178">
        <w:rPr>
          <w:rFonts w:eastAsia="Times New Roman"/>
          <w:b/>
          <w:bCs/>
          <w:color w:val="auto"/>
          <w:szCs w:val="24"/>
        </w:rPr>
        <w:t>Ministério Público da União</w:t>
      </w:r>
    </w:p>
    <w:p w14:paraId="44776E79" w14:textId="2DB67A52" w:rsidR="004B0178" w:rsidRPr="004B0178" w:rsidRDefault="004B0178" w:rsidP="004B0178">
      <w:pPr>
        <w:shd w:val="clear" w:color="auto" w:fill="FFFFFF"/>
        <w:spacing w:before="30" w:after="45" w:line="240" w:lineRule="auto"/>
        <w:ind w:left="0" w:right="0" w:firstLine="0"/>
        <w:jc w:val="center"/>
        <w:rPr>
          <w:rFonts w:eastAsia="Times New Roman"/>
          <w:color w:val="auto"/>
          <w:szCs w:val="24"/>
        </w:rPr>
      </w:pPr>
      <w:r w:rsidRPr="004B0178">
        <w:rPr>
          <w:rFonts w:eastAsia="Times New Roman"/>
          <w:b/>
          <w:bCs/>
          <w:color w:val="auto"/>
          <w:szCs w:val="24"/>
        </w:rPr>
        <w:t>Programa de Saúde e Assistência Social</w:t>
      </w:r>
    </w:p>
    <w:p w14:paraId="7C3D4E94" w14:textId="77777777" w:rsidR="00053C68" w:rsidRPr="00053C68" w:rsidRDefault="00053C68" w:rsidP="00053C68">
      <w:pPr>
        <w:shd w:val="clear" w:color="auto" w:fill="FFFFFF"/>
        <w:spacing w:before="450" w:after="450" w:line="240" w:lineRule="auto"/>
        <w:ind w:left="0" w:right="0" w:firstLine="0"/>
        <w:jc w:val="center"/>
        <w:rPr>
          <w:rFonts w:eastAsia="Times New Roman"/>
          <w:b/>
          <w:bCs/>
          <w:caps/>
          <w:sz w:val="22"/>
        </w:rPr>
      </w:pPr>
      <w:r w:rsidRPr="00053C68">
        <w:rPr>
          <w:rFonts w:eastAsia="Times New Roman"/>
          <w:b/>
          <w:bCs/>
          <w:caps/>
          <w:sz w:val="22"/>
        </w:rPr>
        <w:t>EXTRATO DE CREDENCIAMENTO Nº 339/2020</w:t>
      </w:r>
    </w:p>
    <w:p w14:paraId="56FC82FE" w14:textId="77777777" w:rsidR="00053C68" w:rsidRPr="00053C68" w:rsidRDefault="00053C68" w:rsidP="00053C68">
      <w:pPr>
        <w:shd w:val="clear" w:color="auto" w:fill="FFFFFF"/>
        <w:spacing w:line="240" w:lineRule="auto"/>
        <w:ind w:left="0" w:right="0" w:firstLine="1200"/>
        <w:rPr>
          <w:rFonts w:eastAsia="Times New Roman"/>
          <w:sz w:val="22"/>
        </w:rPr>
      </w:pPr>
      <w:r w:rsidRPr="00053C68">
        <w:rPr>
          <w:rFonts w:eastAsia="Times New Roman"/>
          <w:sz w:val="22"/>
        </w:rPr>
        <w:t>Termo de Credenciamento nº 339/2020, celebrado entre o Ministério Público da União e PRONTO SOCORRO INFANTIL JORGE DE MEDEIROS LTDA. Objeto: Prestação de serviços médico-hospitalares aos membros, servidores e respectivos dependentes, bem como aos pensionistas do Ministério Público Federal, Ministério Público do Trabalho, Ministério Público Militar e Ministério Público do Distrito Federal e Territórios, por um período de sessenta meses, a partir de 11/09/2020. Modalidade: Inexigibilidade de licitação - "Caput" do artigo 25, da Lei 8.666/93. Elemento de despesa no MPF: 33.90.39. Programa de Trabalho no MPF: 03.301.0581.2004.0001. Nota de Empenho no MPF: 2019NE000051, de 28.01.2019. Elemento de despesa no MPT: 33.90.39. Programa de Trabalho no MPT: 03.301.0581.2004.0001. Nota de Empenho no MPT: 2019NE000010, de 05.02.2019. Elemento de despesa no MPM: 33.90.39. Programa de Trabalho no MPM: 03.301.0581.2004.0001. Nota de Empenho no MPM: 2019NE000024, de 03.01.2019. Elemento de despesa no MPDFT: 33.90.39. Programa de Trabalho no MPDFT: 03.301.0581.2004.0053. Nota de Empenho no MPDFT: 2019NE000123, de 06.</w:t>
      </w:r>
      <w:proofErr w:type="gramStart"/>
      <w:r w:rsidRPr="00053C68">
        <w:rPr>
          <w:rFonts w:eastAsia="Times New Roman"/>
          <w:sz w:val="22"/>
        </w:rPr>
        <w:t>02.2019.Elemento</w:t>
      </w:r>
      <w:proofErr w:type="gramEnd"/>
      <w:r w:rsidRPr="00053C68">
        <w:rPr>
          <w:rFonts w:eastAsia="Times New Roman"/>
          <w:sz w:val="22"/>
        </w:rPr>
        <w:t xml:space="preserve"> de despesa no CNMP: 33.90.39. Programa de Trabalho no CNMP: 03.301.2100.2004.5664. Nota de Empenho no CNMP: 2019NE000220, de 18.02.2019. Assinatura: Raimundo Francisco de Aguiar Sousa, Diretor Executivo Substituto do </w:t>
      </w:r>
      <w:proofErr w:type="spellStart"/>
      <w:r w:rsidRPr="00053C68">
        <w:rPr>
          <w:rFonts w:eastAsia="Times New Roman"/>
          <w:sz w:val="22"/>
        </w:rPr>
        <w:t>Plan</w:t>
      </w:r>
      <w:proofErr w:type="spellEnd"/>
      <w:r w:rsidRPr="00053C68">
        <w:rPr>
          <w:rFonts w:eastAsia="Times New Roman"/>
          <w:sz w:val="22"/>
        </w:rPr>
        <w:t xml:space="preserve">-Assiste/MPF, pelo </w:t>
      </w:r>
      <w:proofErr w:type="spellStart"/>
      <w:r w:rsidRPr="00053C68">
        <w:rPr>
          <w:rFonts w:eastAsia="Times New Roman"/>
          <w:sz w:val="22"/>
        </w:rPr>
        <w:t>Credenciante</w:t>
      </w:r>
      <w:proofErr w:type="spellEnd"/>
      <w:r w:rsidRPr="00053C68">
        <w:rPr>
          <w:rFonts w:eastAsia="Times New Roman"/>
          <w:sz w:val="22"/>
        </w:rPr>
        <w:t>, Solange Almeida Ribeiro, pelo Credenciado.</w:t>
      </w:r>
    </w:p>
    <w:p w14:paraId="5278204D" w14:textId="77777777" w:rsidR="004B0178" w:rsidRPr="004B0178" w:rsidRDefault="004B0178" w:rsidP="004B0178">
      <w:pPr>
        <w:shd w:val="clear" w:color="auto" w:fill="FFFFFF"/>
        <w:spacing w:before="30" w:after="45" w:line="240" w:lineRule="auto"/>
        <w:ind w:left="0" w:right="0" w:firstLine="0"/>
        <w:jc w:val="center"/>
        <w:rPr>
          <w:rFonts w:eastAsia="Times New Roman"/>
          <w:color w:val="auto"/>
          <w:sz w:val="22"/>
        </w:rPr>
      </w:pPr>
    </w:p>
    <w:sectPr w:rsidR="004B0178" w:rsidRPr="004B0178">
      <w:pgSz w:w="11906" w:h="16838"/>
      <w:pgMar w:top="1440" w:right="1695"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73"/>
    <w:rsid w:val="00015FF4"/>
    <w:rsid w:val="00034F3D"/>
    <w:rsid w:val="00053C68"/>
    <w:rsid w:val="00070F4A"/>
    <w:rsid w:val="000D3FC6"/>
    <w:rsid w:val="000D512C"/>
    <w:rsid w:val="001372F1"/>
    <w:rsid w:val="00156C07"/>
    <w:rsid w:val="001769AB"/>
    <w:rsid w:val="00176EF6"/>
    <w:rsid w:val="001B46E0"/>
    <w:rsid w:val="002506F9"/>
    <w:rsid w:val="00267527"/>
    <w:rsid w:val="00387073"/>
    <w:rsid w:val="003B70A2"/>
    <w:rsid w:val="004B0178"/>
    <w:rsid w:val="0058428C"/>
    <w:rsid w:val="0064107B"/>
    <w:rsid w:val="00706230"/>
    <w:rsid w:val="00781A37"/>
    <w:rsid w:val="009B51CC"/>
    <w:rsid w:val="00A53F0F"/>
    <w:rsid w:val="00A72FE9"/>
    <w:rsid w:val="00C937C3"/>
    <w:rsid w:val="00CD1EB5"/>
    <w:rsid w:val="00D72990"/>
    <w:rsid w:val="00D81DCF"/>
    <w:rsid w:val="00E6740B"/>
    <w:rsid w:val="00EC5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91AC"/>
  <w15:docId w15:val="{FDE5451F-79A7-4504-AE95-B9BC40A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 w:hanging="10"/>
      <w:jc w:val="both"/>
    </w:pPr>
    <w:rPr>
      <w:rFonts w:ascii="Arial" w:eastAsia="Arial" w:hAnsi="Arial" w:cs="Arial"/>
      <w:color w:val="162937"/>
      <w:sz w:val="24"/>
    </w:rPr>
  </w:style>
  <w:style w:type="paragraph" w:styleId="Ttulo2">
    <w:name w:val="heading 2"/>
    <w:basedOn w:val="Normal"/>
    <w:link w:val="Ttulo2Char"/>
    <w:uiPriority w:val="9"/>
    <w:qFormat/>
    <w:rsid w:val="00706230"/>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06230"/>
    <w:rPr>
      <w:rFonts w:ascii="Times New Roman" w:eastAsia="Times New Roman" w:hAnsi="Times New Roman" w:cs="Times New Roman"/>
      <w:b/>
      <w:bCs/>
      <w:sz w:val="36"/>
      <w:szCs w:val="36"/>
    </w:rPr>
  </w:style>
  <w:style w:type="paragraph" w:customStyle="1" w:styleId="text-center">
    <w:name w:val="text-center"/>
    <w:basedOn w:val="Normal"/>
    <w:rsid w:val="007062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publicado-dou">
    <w:name w:val="publicado-dou"/>
    <w:basedOn w:val="Fontepargpadro"/>
    <w:rsid w:val="00706230"/>
  </w:style>
  <w:style w:type="character" w:customStyle="1" w:styleId="publicado-dou-data">
    <w:name w:val="publicado-dou-data"/>
    <w:basedOn w:val="Fontepargpadro"/>
    <w:rsid w:val="00706230"/>
  </w:style>
  <w:style w:type="character" w:customStyle="1" w:styleId="pipe">
    <w:name w:val="pipe"/>
    <w:basedOn w:val="Fontepargpadro"/>
    <w:rsid w:val="00706230"/>
  </w:style>
  <w:style w:type="character" w:customStyle="1" w:styleId="edicao-dou">
    <w:name w:val="edicao-dou"/>
    <w:basedOn w:val="Fontepargpadro"/>
    <w:rsid w:val="00706230"/>
  </w:style>
  <w:style w:type="character" w:customStyle="1" w:styleId="edicao-dou-data">
    <w:name w:val="edicao-dou-data"/>
    <w:basedOn w:val="Fontepargpadro"/>
    <w:rsid w:val="00706230"/>
  </w:style>
  <w:style w:type="character" w:customStyle="1" w:styleId="secao-dou">
    <w:name w:val="secao-dou"/>
    <w:basedOn w:val="Fontepargpadro"/>
    <w:rsid w:val="00706230"/>
  </w:style>
  <w:style w:type="character" w:customStyle="1" w:styleId="secao-dou-data">
    <w:name w:val="secao-dou-data"/>
    <w:basedOn w:val="Fontepargpadro"/>
    <w:rsid w:val="00706230"/>
  </w:style>
  <w:style w:type="character" w:customStyle="1" w:styleId="orgao-dou">
    <w:name w:val="orgao-dou"/>
    <w:basedOn w:val="Fontepargpadro"/>
    <w:rsid w:val="00706230"/>
  </w:style>
  <w:style w:type="character" w:customStyle="1" w:styleId="orgao-dou-data">
    <w:name w:val="orgao-dou-data"/>
    <w:basedOn w:val="Fontepargpadro"/>
    <w:rsid w:val="00706230"/>
  </w:style>
  <w:style w:type="paragraph" w:customStyle="1" w:styleId="identifica">
    <w:name w:val="identifica"/>
    <w:basedOn w:val="Normal"/>
    <w:rsid w:val="007062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ou-paragraph">
    <w:name w:val="dou-paragraph"/>
    <w:basedOn w:val="Normal"/>
    <w:rsid w:val="007062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assina">
    <w:name w:val="assina"/>
    <w:basedOn w:val="Normal"/>
    <w:rsid w:val="007062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argo">
    <w:name w:val="cargo"/>
    <w:basedOn w:val="Normal"/>
    <w:rsid w:val="0026752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E6740B"/>
    <w:rPr>
      <w:color w:val="0563C1" w:themeColor="hyperlink"/>
      <w:u w:val="single"/>
    </w:rPr>
  </w:style>
  <w:style w:type="character" w:styleId="MenoPendente">
    <w:name w:val="Unresolved Mention"/>
    <w:basedOn w:val="Fontepargpadro"/>
    <w:uiPriority w:val="99"/>
    <w:semiHidden/>
    <w:unhideWhenUsed/>
    <w:rsid w:val="00E67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353">
      <w:bodyDiv w:val="1"/>
      <w:marLeft w:val="0"/>
      <w:marRight w:val="0"/>
      <w:marTop w:val="0"/>
      <w:marBottom w:val="0"/>
      <w:divBdr>
        <w:top w:val="none" w:sz="0" w:space="0" w:color="auto"/>
        <w:left w:val="none" w:sz="0" w:space="0" w:color="auto"/>
        <w:bottom w:val="none" w:sz="0" w:space="0" w:color="auto"/>
        <w:right w:val="none" w:sz="0" w:space="0" w:color="auto"/>
      </w:divBdr>
    </w:div>
    <w:div w:id="44261242">
      <w:bodyDiv w:val="1"/>
      <w:marLeft w:val="0"/>
      <w:marRight w:val="0"/>
      <w:marTop w:val="0"/>
      <w:marBottom w:val="0"/>
      <w:divBdr>
        <w:top w:val="none" w:sz="0" w:space="0" w:color="auto"/>
        <w:left w:val="none" w:sz="0" w:space="0" w:color="auto"/>
        <w:bottom w:val="none" w:sz="0" w:space="0" w:color="auto"/>
        <w:right w:val="none" w:sz="0" w:space="0" w:color="auto"/>
      </w:divBdr>
    </w:div>
    <w:div w:id="244345321">
      <w:bodyDiv w:val="1"/>
      <w:marLeft w:val="0"/>
      <w:marRight w:val="0"/>
      <w:marTop w:val="0"/>
      <w:marBottom w:val="0"/>
      <w:divBdr>
        <w:top w:val="none" w:sz="0" w:space="0" w:color="auto"/>
        <w:left w:val="none" w:sz="0" w:space="0" w:color="auto"/>
        <w:bottom w:val="none" w:sz="0" w:space="0" w:color="auto"/>
        <w:right w:val="none" w:sz="0" w:space="0" w:color="auto"/>
      </w:divBdr>
      <w:divsChild>
        <w:div w:id="103698892">
          <w:marLeft w:val="0"/>
          <w:marRight w:val="0"/>
          <w:marTop w:val="0"/>
          <w:marBottom w:val="300"/>
          <w:divBdr>
            <w:top w:val="none" w:sz="0" w:space="0" w:color="auto"/>
            <w:left w:val="none" w:sz="0" w:space="0" w:color="auto"/>
            <w:bottom w:val="none" w:sz="0" w:space="0" w:color="auto"/>
            <w:right w:val="none" w:sz="0" w:space="0" w:color="auto"/>
          </w:divBdr>
        </w:div>
      </w:divsChild>
    </w:div>
    <w:div w:id="329331832">
      <w:bodyDiv w:val="1"/>
      <w:marLeft w:val="0"/>
      <w:marRight w:val="0"/>
      <w:marTop w:val="0"/>
      <w:marBottom w:val="0"/>
      <w:divBdr>
        <w:top w:val="none" w:sz="0" w:space="0" w:color="auto"/>
        <w:left w:val="none" w:sz="0" w:space="0" w:color="auto"/>
        <w:bottom w:val="none" w:sz="0" w:space="0" w:color="auto"/>
        <w:right w:val="none" w:sz="0" w:space="0" w:color="auto"/>
      </w:divBdr>
    </w:div>
    <w:div w:id="405222530">
      <w:bodyDiv w:val="1"/>
      <w:marLeft w:val="0"/>
      <w:marRight w:val="0"/>
      <w:marTop w:val="0"/>
      <w:marBottom w:val="0"/>
      <w:divBdr>
        <w:top w:val="none" w:sz="0" w:space="0" w:color="auto"/>
        <w:left w:val="none" w:sz="0" w:space="0" w:color="auto"/>
        <w:bottom w:val="none" w:sz="0" w:space="0" w:color="auto"/>
        <w:right w:val="none" w:sz="0" w:space="0" w:color="auto"/>
      </w:divBdr>
      <w:divsChild>
        <w:div w:id="793015174">
          <w:marLeft w:val="0"/>
          <w:marRight w:val="0"/>
          <w:marTop w:val="0"/>
          <w:marBottom w:val="300"/>
          <w:divBdr>
            <w:top w:val="none" w:sz="0" w:space="0" w:color="auto"/>
            <w:left w:val="none" w:sz="0" w:space="0" w:color="auto"/>
            <w:bottom w:val="none" w:sz="0" w:space="0" w:color="auto"/>
            <w:right w:val="none" w:sz="0" w:space="0" w:color="auto"/>
          </w:divBdr>
        </w:div>
      </w:divsChild>
    </w:div>
    <w:div w:id="407269561">
      <w:bodyDiv w:val="1"/>
      <w:marLeft w:val="0"/>
      <w:marRight w:val="0"/>
      <w:marTop w:val="0"/>
      <w:marBottom w:val="0"/>
      <w:divBdr>
        <w:top w:val="none" w:sz="0" w:space="0" w:color="auto"/>
        <w:left w:val="none" w:sz="0" w:space="0" w:color="auto"/>
        <w:bottom w:val="none" w:sz="0" w:space="0" w:color="auto"/>
        <w:right w:val="none" w:sz="0" w:space="0" w:color="auto"/>
      </w:divBdr>
      <w:divsChild>
        <w:div w:id="1592815888">
          <w:marLeft w:val="0"/>
          <w:marRight w:val="0"/>
          <w:marTop w:val="0"/>
          <w:marBottom w:val="300"/>
          <w:divBdr>
            <w:top w:val="none" w:sz="0" w:space="0" w:color="auto"/>
            <w:left w:val="none" w:sz="0" w:space="0" w:color="auto"/>
            <w:bottom w:val="none" w:sz="0" w:space="0" w:color="auto"/>
            <w:right w:val="none" w:sz="0" w:space="0" w:color="auto"/>
          </w:divBdr>
        </w:div>
      </w:divsChild>
    </w:div>
    <w:div w:id="407728658">
      <w:bodyDiv w:val="1"/>
      <w:marLeft w:val="0"/>
      <w:marRight w:val="0"/>
      <w:marTop w:val="0"/>
      <w:marBottom w:val="0"/>
      <w:divBdr>
        <w:top w:val="none" w:sz="0" w:space="0" w:color="auto"/>
        <w:left w:val="none" w:sz="0" w:space="0" w:color="auto"/>
        <w:bottom w:val="none" w:sz="0" w:space="0" w:color="auto"/>
        <w:right w:val="none" w:sz="0" w:space="0" w:color="auto"/>
      </w:divBdr>
      <w:divsChild>
        <w:div w:id="1082068156">
          <w:marLeft w:val="0"/>
          <w:marRight w:val="0"/>
          <w:marTop w:val="0"/>
          <w:marBottom w:val="300"/>
          <w:divBdr>
            <w:top w:val="none" w:sz="0" w:space="0" w:color="auto"/>
            <w:left w:val="none" w:sz="0" w:space="0" w:color="auto"/>
            <w:bottom w:val="none" w:sz="0" w:space="0" w:color="auto"/>
            <w:right w:val="none" w:sz="0" w:space="0" w:color="auto"/>
          </w:divBdr>
        </w:div>
      </w:divsChild>
    </w:div>
    <w:div w:id="535968008">
      <w:bodyDiv w:val="1"/>
      <w:marLeft w:val="0"/>
      <w:marRight w:val="0"/>
      <w:marTop w:val="0"/>
      <w:marBottom w:val="0"/>
      <w:divBdr>
        <w:top w:val="none" w:sz="0" w:space="0" w:color="auto"/>
        <w:left w:val="none" w:sz="0" w:space="0" w:color="auto"/>
        <w:bottom w:val="none" w:sz="0" w:space="0" w:color="auto"/>
        <w:right w:val="none" w:sz="0" w:space="0" w:color="auto"/>
      </w:divBdr>
    </w:div>
    <w:div w:id="579338566">
      <w:bodyDiv w:val="1"/>
      <w:marLeft w:val="0"/>
      <w:marRight w:val="0"/>
      <w:marTop w:val="0"/>
      <w:marBottom w:val="0"/>
      <w:divBdr>
        <w:top w:val="none" w:sz="0" w:space="0" w:color="auto"/>
        <w:left w:val="none" w:sz="0" w:space="0" w:color="auto"/>
        <w:bottom w:val="none" w:sz="0" w:space="0" w:color="auto"/>
        <w:right w:val="none" w:sz="0" w:space="0" w:color="auto"/>
      </w:divBdr>
      <w:divsChild>
        <w:div w:id="1625886208">
          <w:marLeft w:val="0"/>
          <w:marRight w:val="0"/>
          <w:marTop w:val="0"/>
          <w:marBottom w:val="300"/>
          <w:divBdr>
            <w:top w:val="none" w:sz="0" w:space="0" w:color="auto"/>
            <w:left w:val="none" w:sz="0" w:space="0" w:color="auto"/>
            <w:bottom w:val="none" w:sz="0" w:space="0" w:color="auto"/>
            <w:right w:val="none" w:sz="0" w:space="0" w:color="auto"/>
          </w:divBdr>
        </w:div>
      </w:divsChild>
    </w:div>
    <w:div w:id="705064393">
      <w:bodyDiv w:val="1"/>
      <w:marLeft w:val="0"/>
      <w:marRight w:val="0"/>
      <w:marTop w:val="0"/>
      <w:marBottom w:val="0"/>
      <w:divBdr>
        <w:top w:val="none" w:sz="0" w:space="0" w:color="auto"/>
        <w:left w:val="none" w:sz="0" w:space="0" w:color="auto"/>
        <w:bottom w:val="none" w:sz="0" w:space="0" w:color="auto"/>
        <w:right w:val="none" w:sz="0" w:space="0" w:color="auto"/>
      </w:divBdr>
      <w:divsChild>
        <w:div w:id="599484788">
          <w:marLeft w:val="0"/>
          <w:marRight w:val="0"/>
          <w:marTop w:val="0"/>
          <w:marBottom w:val="300"/>
          <w:divBdr>
            <w:top w:val="none" w:sz="0" w:space="0" w:color="auto"/>
            <w:left w:val="none" w:sz="0" w:space="0" w:color="auto"/>
            <w:bottom w:val="none" w:sz="0" w:space="0" w:color="auto"/>
            <w:right w:val="none" w:sz="0" w:space="0" w:color="auto"/>
          </w:divBdr>
        </w:div>
      </w:divsChild>
    </w:div>
    <w:div w:id="795029543">
      <w:bodyDiv w:val="1"/>
      <w:marLeft w:val="0"/>
      <w:marRight w:val="0"/>
      <w:marTop w:val="0"/>
      <w:marBottom w:val="0"/>
      <w:divBdr>
        <w:top w:val="none" w:sz="0" w:space="0" w:color="auto"/>
        <w:left w:val="none" w:sz="0" w:space="0" w:color="auto"/>
        <w:bottom w:val="none" w:sz="0" w:space="0" w:color="auto"/>
        <w:right w:val="none" w:sz="0" w:space="0" w:color="auto"/>
      </w:divBdr>
    </w:div>
    <w:div w:id="864443482">
      <w:bodyDiv w:val="1"/>
      <w:marLeft w:val="0"/>
      <w:marRight w:val="0"/>
      <w:marTop w:val="0"/>
      <w:marBottom w:val="0"/>
      <w:divBdr>
        <w:top w:val="none" w:sz="0" w:space="0" w:color="auto"/>
        <w:left w:val="none" w:sz="0" w:space="0" w:color="auto"/>
        <w:bottom w:val="none" w:sz="0" w:space="0" w:color="auto"/>
        <w:right w:val="none" w:sz="0" w:space="0" w:color="auto"/>
      </w:divBdr>
      <w:divsChild>
        <w:div w:id="796265801">
          <w:marLeft w:val="0"/>
          <w:marRight w:val="0"/>
          <w:marTop w:val="0"/>
          <w:marBottom w:val="300"/>
          <w:divBdr>
            <w:top w:val="none" w:sz="0" w:space="0" w:color="auto"/>
            <w:left w:val="none" w:sz="0" w:space="0" w:color="auto"/>
            <w:bottom w:val="none" w:sz="0" w:space="0" w:color="auto"/>
            <w:right w:val="none" w:sz="0" w:space="0" w:color="auto"/>
          </w:divBdr>
        </w:div>
      </w:divsChild>
    </w:div>
    <w:div w:id="941836687">
      <w:bodyDiv w:val="1"/>
      <w:marLeft w:val="0"/>
      <w:marRight w:val="0"/>
      <w:marTop w:val="0"/>
      <w:marBottom w:val="0"/>
      <w:divBdr>
        <w:top w:val="none" w:sz="0" w:space="0" w:color="auto"/>
        <w:left w:val="none" w:sz="0" w:space="0" w:color="auto"/>
        <w:bottom w:val="none" w:sz="0" w:space="0" w:color="auto"/>
        <w:right w:val="none" w:sz="0" w:space="0" w:color="auto"/>
      </w:divBdr>
    </w:div>
    <w:div w:id="963149093">
      <w:bodyDiv w:val="1"/>
      <w:marLeft w:val="0"/>
      <w:marRight w:val="0"/>
      <w:marTop w:val="0"/>
      <w:marBottom w:val="0"/>
      <w:divBdr>
        <w:top w:val="none" w:sz="0" w:space="0" w:color="auto"/>
        <w:left w:val="none" w:sz="0" w:space="0" w:color="auto"/>
        <w:bottom w:val="none" w:sz="0" w:space="0" w:color="auto"/>
        <w:right w:val="none" w:sz="0" w:space="0" w:color="auto"/>
      </w:divBdr>
      <w:divsChild>
        <w:div w:id="753167006">
          <w:marLeft w:val="0"/>
          <w:marRight w:val="0"/>
          <w:marTop w:val="0"/>
          <w:marBottom w:val="0"/>
          <w:divBdr>
            <w:top w:val="none" w:sz="0" w:space="0" w:color="auto"/>
            <w:left w:val="none" w:sz="0" w:space="0" w:color="auto"/>
            <w:bottom w:val="none" w:sz="0" w:space="0" w:color="auto"/>
            <w:right w:val="none" w:sz="0" w:space="0" w:color="auto"/>
          </w:divBdr>
        </w:div>
        <w:div w:id="1719283113">
          <w:marLeft w:val="0"/>
          <w:marRight w:val="0"/>
          <w:marTop w:val="0"/>
          <w:marBottom w:val="300"/>
          <w:divBdr>
            <w:top w:val="none" w:sz="0" w:space="0" w:color="auto"/>
            <w:left w:val="none" w:sz="0" w:space="0" w:color="auto"/>
            <w:bottom w:val="none" w:sz="0" w:space="0" w:color="auto"/>
            <w:right w:val="none" w:sz="0" w:space="0" w:color="auto"/>
          </w:divBdr>
        </w:div>
      </w:divsChild>
    </w:div>
    <w:div w:id="1046834857">
      <w:bodyDiv w:val="1"/>
      <w:marLeft w:val="0"/>
      <w:marRight w:val="0"/>
      <w:marTop w:val="0"/>
      <w:marBottom w:val="0"/>
      <w:divBdr>
        <w:top w:val="none" w:sz="0" w:space="0" w:color="auto"/>
        <w:left w:val="none" w:sz="0" w:space="0" w:color="auto"/>
        <w:bottom w:val="none" w:sz="0" w:space="0" w:color="auto"/>
        <w:right w:val="none" w:sz="0" w:space="0" w:color="auto"/>
      </w:divBdr>
      <w:divsChild>
        <w:div w:id="484517469">
          <w:marLeft w:val="0"/>
          <w:marRight w:val="0"/>
          <w:marTop w:val="0"/>
          <w:marBottom w:val="300"/>
          <w:divBdr>
            <w:top w:val="none" w:sz="0" w:space="0" w:color="auto"/>
            <w:left w:val="none" w:sz="0" w:space="0" w:color="auto"/>
            <w:bottom w:val="none" w:sz="0" w:space="0" w:color="auto"/>
            <w:right w:val="none" w:sz="0" w:space="0" w:color="auto"/>
          </w:divBdr>
        </w:div>
      </w:divsChild>
    </w:div>
    <w:div w:id="1063527773">
      <w:bodyDiv w:val="1"/>
      <w:marLeft w:val="0"/>
      <w:marRight w:val="0"/>
      <w:marTop w:val="0"/>
      <w:marBottom w:val="0"/>
      <w:divBdr>
        <w:top w:val="none" w:sz="0" w:space="0" w:color="auto"/>
        <w:left w:val="none" w:sz="0" w:space="0" w:color="auto"/>
        <w:bottom w:val="none" w:sz="0" w:space="0" w:color="auto"/>
        <w:right w:val="none" w:sz="0" w:space="0" w:color="auto"/>
      </w:divBdr>
    </w:div>
    <w:div w:id="1076978584">
      <w:bodyDiv w:val="1"/>
      <w:marLeft w:val="0"/>
      <w:marRight w:val="0"/>
      <w:marTop w:val="0"/>
      <w:marBottom w:val="0"/>
      <w:divBdr>
        <w:top w:val="none" w:sz="0" w:space="0" w:color="auto"/>
        <w:left w:val="none" w:sz="0" w:space="0" w:color="auto"/>
        <w:bottom w:val="none" w:sz="0" w:space="0" w:color="auto"/>
        <w:right w:val="none" w:sz="0" w:space="0" w:color="auto"/>
      </w:divBdr>
      <w:divsChild>
        <w:div w:id="397948493">
          <w:marLeft w:val="0"/>
          <w:marRight w:val="0"/>
          <w:marTop w:val="0"/>
          <w:marBottom w:val="300"/>
          <w:divBdr>
            <w:top w:val="none" w:sz="0" w:space="0" w:color="auto"/>
            <w:left w:val="none" w:sz="0" w:space="0" w:color="auto"/>
            <w:bottom w:val="none" w:sz="0" w:space="0" w:color="auto"/>
            <w:right w:val="none" w:sz="0" w:space="0" w:color="auto"/>
          </w:divBdr>
        </w:div>
      </w:divsChild>
    </w:div>
    <w:div w:id="1084182079">
      <w:bodyDiv w:val="1"/>
      <w:marLeft w:val="0"/>
      <w:marRight w:val="0"/>
      <w:marTop w:val="0"/>
      <w:marBottom w:val="0"/>
      <w:divBdr>
        <w:top w:val="none" w:sz="0" w:space="0" w:color="auto"/>
        <w:left w:val="none" w:sz="0" w:space="0" w:color="auto"/>
        <w:bottom w:val="none" w:sz="0" w:space="0" w:color="auto"/>
        <w:right w:val="none" w:sz="0" w:space="0" w:color="auto"/>
      </w:divBdr>
    </w:div>
    <w:div w:id="1096825818">
      <w:bodyDiv w:val="1"/>
      <w:marLeft w:val="0"/>
      <w:marRight w:val="0"/>
      <w:marTop w:val="0"/>
      <w:marBottom w:val="0"/>
      <w:divBdr>
        <w:top w:val="none" w:sz="0" w:space="0" w:color="auto"/>
        <w:left w:val="none" w:sz="0" w:space="0" w:color="auto"/>
        <w:bottom w:val="none" w:sz="0" w:space="0" w:color="auto"/>
        <w:right w:val="none" w:sz="0" w:space="0" w:color="auto"/>
      </w:divBdr>
      <w:divsChild>
        <w:div w:id="1727292279">
          <w:marLeft w:val="0"/>
          <w:marRight w:val="0"/>
          <w:marTop w:val="0"/>
          <w:marBottom w:val="0"/>
          <w:divBdr>
            <w:top w:val="none" w:sz="0" w:space="0" w:color="auto"/>
            <w:left w:val="none" w:sz="0" w:space="0" w:color="auto"/>
            <w:bottom w:val="none" w:sz="0" w:space="0" w:color="auto"/>
            <w:right w:val="none" w:sz="0" w:space="0" w:color="auto"/>
          </w:divBdr>
        </w:div>
        <w:div w:id="2009360426">
          <w:marLeft w:val="0"/>
          <w:marRight w:val="0"/>
          <w:marTop w:val="0"/>
          <w:marBottom w:val="300"/>
          <w:divBdr>
            <w:top w:val="none" w:sz="0" w:space="0" w:color="auto"/>
            <w:left w:val="none" w:sz="0" w:space="0" w:color="auto"/>
            <w:bottom w:val="none" w:sz="0" w:space="0" w:color="auto"/>
            <w:right w:val="none" w:sz="0" w:space="0" w:color="auto"/>
          </w:divBdr>
        </w:div>
      </w:divsChild>
    </w:div>
    <w:div w:id="1127237351">
      <w:bodyDiv w:val="1"/>
      <w:marLeft w:val="0"/>
      <w:marRight w:val="0"/>
      <w:marTop w:val="0"/>
      <w:marBottom w:val="0"/>
      <w:divBdr>
        <w:top w:val="none" w:sz="0" w:space="0" w:color="auto"/>
        <w:left w:val="none" w:sz="0" w:space="0" w:color="auto"/>
        <w:bottom w:val="none" w:sz="0" w:space="0" w:color="auto"/>
        <w:right w:val="none" w:sz="0" w:space="0" w:color="auto"/>
      </w:divBdr>
    </w:div>
    <w:div w:id="1136220689">
      <w:bodyDiv w:val="1"/>
      <w:marLeft w:val="0"/>
      <w:marRight w:val="0"/>
      <w:marTop w:val="0"/>
      <w:marBottom w:val="0"/>
      <w:divBdr>
        <w:top w:val="none" w:sz="0" w:space="0" w:color="auto"/>
        <w:left w:val="none" w:sz="0" w:space="0" w:color="auto"/>
        <w:bottom w:val="none" w:sz="0" w:space="0" w:color="auto"/>
        <w:right w:val="none" w:sz="0" w:space="0" w:color="auto"/>
      </w:divBdr>
    </w:div>
    <w:div w:id="1239435822">
      <w:bodyDiv w:val="1"/>
      <w:marLeft w:val="0"/>
      <w:marRight w:val="0"/>
      <w:marTop w:val="0"/>
      <w:marBottom w:val="0"/>
      <w:divBdr>
        <w:top w:val="none" w:sz="0" w:space="0" w:color="auto"/>
        <w:left w:val="none" w:sz="0" w:space="0" w:color="auto"/>
        <w:bottom w:val="none" w:sz="0" w:space="0" w:color="auto"/>
        <w:right w:val="none" w:sz="0" w:space="0" w:color="auto"/>
      </w:divBdr>
    </w:div>
    <w:div w:id="1303266783">
      <w:bodyDiv w:val="1"/>
      <w:marLeft w:val="0"/>
      <w:marRight w:val="0"/>
      <w:marTop w:val="0"/>
      <w:marBottom w:val="0"/>
      <w:divBdr>
        <w:top w:val="none" w:sz="0" w:space="0" w:color="auto"/>
        <w:left w:val="none" w:sz="0" w:space="0" w:color="auto"/>
        <w:bottom w:val="none" w:sz="0" w:space="0" w:color="auto"/>
        <w:right w:val="none" w:sz="0" w:space="0" w:color="auto"/>
      </w:divBdr>
      <w:divsChild>
        <w:div w:id="639648124">
          <w:marLeft w:val="0"/>
          <w:marRight w:val="0"/>
          <w:marTop w:val="0"/>
          <w:marBottom w:val="300"/>
          <w:divBdr>
            <w:top w:val="none" w:sz="0" w:space="0" w:color="auto"/>
            <w:left w:val="none" w:sz="0" w:space="0" w:color="auto"/>
            <w:bottom w:val="none" w:sz="0" w:space="0" w:color="auto"/>
            <w:right w:val="none" w:sz="0" w:space="0" w:color="auto"/>
          </w:divBdr>
        </w:div>
      </w:divsChild>
    </w:div>
    <w:div w:id="1352759883">
      <w:bodyDiv w:val="1"/>
      <w:marLeft w:val="0"/>
      <w:marRight w:val="0"/>
      <w:marTop w:val="0"/>
      <w:marBottom w:val="0"/>
      <w:divBdr>
        <w:top w:val="none" w:sz="0" w:space="0" w:color="auto"/>
        <w:left w:val="none" w:sz="0" w:space="0" w:color="auto"/>
        <w:bottom w:val="none" w:sz="0" w:space="0" w:color="auto"/>
        <w:right w:val="none" w:sz="0" w:space="0" w:color="auto"/>
      </w:divBdr>
    </w:div>
    <w:div w:id="1391492485">
      <w:bodyDiv w:val="1"/>
      <w:marLeft w:val="0"/>
      <w:marRight w:val="0"/>
      <w:marTop w:val="0"/>
      <w:marBottom w:val="0"/>
      <w:divBdr>
        <w:top w:val="none" w:sz="0" w:space="0" w:color="auto"/>
        <w:left w:val="none" w:sz="0" w:space="0" w:color="auto"/>
        <w:bottom w:val="none" w:sz="0" w:space="0" w:color="auto"/>
        <w:right w:val="none" w:sz="0" w:space="0" w:color="auto"/>
      </w:divBdr>
    </w:div>
    <w:div w:id="1392002257">
      <w:bodyDiv w:val="1"/>
      <w:marLeft w:val="0"/>
      <w:marRight w:val="0"/>
      <w:marTop w:val="0"/>
      <w:marBottom w:val="0"/>
      <w:divBdr>
        <w:top w:val="none" w:sz="0" w:space="0" w:color="auto"/>
        <w:left w:val="none" w:sz="0" w:space="0" w:color="auto"/>
        <w:bottom w:val="none" w:sz="0" w:space="0" w:color="auto"/>
        <w:right w:val="none" w:sz="0" w:space="0" w:color="auto"/>
      </w:divBdr>
      <w:divsChild>
        <w:div w:id="1766874531">
          <w:marLeft w:val="0"/>
          <w:marRight w:val="0"/>
          <w:marTop w:val="0"/>
          <w:marBottom w:val="300"/>
          <w:divBdr>
            <w:top w:val="none" w:sz="0" w:space="0" w:color="auto"/>
            <w:left w:val="none" w:sz="0" w:space="0" w:color="auto"/>
            <w:bottom w:val="none" w:sz="0" w:space="0" w:color="auto"/>
            <w:right w:val="none" w:sz="0" w:space="0" w:color="auto"/>
          </w:divBdr>
        </w:div>
      </w:divsChild>
    </w:div>
    <w:div w:id="1406341216">
      <w:bodyDiv w:val="1"/>
      <w:marLeft w:val="0"/>
      <w:marRight w:val="0"/>
      <w:marTop w:val="0"/>
      <w:marBottom w:val="0"/>
      <w:divBdr>
        <w:top w:val="none" w:sz="0" w:space="0" w:color="auto"/>
        <w:left w:val="none" w:sz="0" w:space="0" w:color="auto"/>
        <w:bottom w:val="none" w:sz="0" w:space="0" w:color="auto"/>
        <w:right w:val="none" w:sz="0" w:space="0" w:color="auto"/>
      </w:divBdr>
    </w:div>
    <w:div w:id="1529758065">
      <w:bodyDiv w:val="1"/>
      <w:marLeft w:val="0"/>
      <w:marRight w:val="0"/>
      <w:marTop w:val="0"/>
      <w:marBottom w:val="0"/>
      <w:divBdr>
        <w:top w:val="none" w:sz="0" w:space="0" w:color="auto"/>
        <w:left w:val="none" w:sz="0" w:space="0" w:color="auto"/>
        <w:bottom w:val="none" w:sz="0" w:space="0" w:color="auto"/>
        <w:right w:val="none" w:sz="0" w:space="0" w:color="auto"/>
      </w:divBdr>
    </w:div>
    <w:div w:id="1550605132">
      <w:bodyDiv w:val="1"/>
      <w:marLeft w:val="0"/>
      <w:marRight w:val="0"/>
      <w:marTop w:val="0"/>
      <w:marBottom w:val="0"/>
      <w:divBdr>
        <w:top w:val="none" w:sz="0" w:space="0" w:color="auto"/>
        <w:left w:val="none" w:sz="0" w:space="0" w:color="auto"/>
        <w:bottom w:val="none" w:sz="0" w:space="0" w:color="auto"/>
        <w:right w:val="none" w:sz="0" w:space="0" w:color="auto"/>
      </w:divBdr>
      <w:divsChild>
        <w:div w:id="287400567">
          <w:marLeft w:val="0"/>
          <w:marRight w:val="0"/>
          <w:marTop w:val="0"/>
          <w:marBottom w:val="0"/>
          <w:divBdr>
            <w:top w:val="none" w:sz="0" w:space="0" w:color="auto"/>
            <w:left w:val="none" w:sz="0" w:space="0" w:color="auto"/>
            <w:bottom w:val="none" w:sz="0" w:space="0" w:color="auto"/>
            <w:right w:val="none" w:sz="0" w:space="0" w:color="auto"/>
          </w:divBdr>
        </w:div>
        <w:div w:id="666134834">
          <w:marLeft w:val="0"/>
          <w:marRight w:val="0"/>
          <w:marTop w:val="0"/>
          <w:marBottom w:val="300"/>
          <w:divBdr>
            <w:top w:val="none" w:sz="0" w:space="0" w:color="auto"/>
            <w:left w:val="none" w:sz="0" w:space="0" w:color="auto"/>
            <w:bottom w:val="none" w:sz="0" w:space="0" w:color="auto"/>
            <w:right w:val="none" w:sz="0" w:space="0" w:color="auto"/>
          </w:divBdr>
        </w:div>
      </w:divsChild>
    </w:div>
    <w:div w:id="1583684588">
      <w:bodyDiv w:val="1"/>
      <w:marLeft w:val="0"/>
      <w:marRight w:val="0"/>
      <w:marTop w:val="0"/>
      <w:marBottom w:val="0"/>
      <w:divBdr>
        <w:top w:val="none" w:sz="0" w:space="0" w:color="auto"/>
        <w:left w:val="none" w:sz="0" w:space="0" w:color="auto"/>
        <w:bottom w:val="none" w:sz="0" w:space="0" w:color="auto"/>
        <w:right w:val="none" w:sz="0" w:space="0" w:color="auto"/>
      </w:divBdr>
    </w:div>
    <w:div w:id="1671636680">
      <w:bodyDiv w:val="1"/>
      <w:marLeft w:val="0"/>
      <w:marRight w:val="0"/>
      <w:marTop w:val="0"/>
      <w:marBottom w:val="0"/>
      <w:divBdr>
        <w:top w:val="none" w:sz="0" w:space="0" w:color="auto"/>
        <w:left w:val="none" w:sz="0" w:space="0" w:color="auto"/>
        <w:bottom w:val="none" w:sz="0" w:space="0" w:color="auto"/>
        <w:right w:val="none" w:sz="0" w:space="0" w:color="auto"/>
      </w:divBdr>
    </w:div>
    <w:div w:id="1728802622">
      <w:bodyDiv w:val="1"/>
      <w:marLeft w:val="0"/>
      <w:marRight w:val="0"/>
      <w:marTop w:val="0"/>
      <w:marBottom w:val="0"/>
      <w:divBdr>
        <w:top w:val="none" w:sz="0" w:space="0" w:color="auto"/>
        <w:left w:val="none" w:sz="0" w:space="0" w:color="auto"/>
        <w:bottom w:val="none" w:sz="0" w:space="0" w:color="auto"/>
        <w:right w:val="none" w:sz="0" w:space="0" w:color="auto"/>
      </w:divBdr>
      <w:divsChild>
        <w:div w:id="2132088589">
          <w:marLeft w:val="0"/>
          <w:marRight w:val="0"/>
          <w:marTop w:val="0"/>
          <w:marBottom w:val="300"/>
          <w:divBdr>
            <w:top w:val="none" w:sz="0" w:space="0" w:color="auto"/>
            <w:left w:val="none" w:sz="0" w:space="0" w:color="auto"/>
            <w:bottom w:val="none" w:sz="0" w:space="0" w:color="auto"/>
            <w:right w:val="none" w:sz="0" w:space="0" w:color="auto"/>
          </w:divBdr>
        </w:div>
      </w:divsChild>
    </w:div>
    <w:div w:id="1744720633">
      <w:bodyDiv w:val="1"/>
      <w:marLeft w:val="0"/>
      <w:marRight w:val="0"/>
      <w:marTop w:val="0"/>
      <w:marBottom w:val="0"/>
      <w:divBdr>
        <w:top w:val="none" w:sz="0" w:space="0" w:color="auto"/>
        <w:left w:val="none" w:sz="0" w:space="0" w:color="auto"/>
        <w:bottom w:val="none" w:sz="0" w:space="0" w:color="auto"/>
        <w:right w:val="none" w:sz="0" w:space="0" w:color="auto"/>
      </w:divBdr>
      <w:divsChild>
        <w:div w:id="565065068">
          <w:marLeft w:val="0"/>
          <w:marRight w:val="0"/>
          <w:marTop w:val="0"/>
          <w:marBottom w:val="0"/>
          <w:divBdr>
            <w:top w:val="none" w:sz="0" w:space="0" w:color="auto"/>
            <w:left w:val="none" w:sz="0" w:space="0" w:color="auto"/>
            <w:bottom w:val="none" w:sz="0" w:space="0" w:color="auto"/>
            <w:right w:val="none" w:sz="0" w:space="0" w:color="auto"/>
          </w:divBdr>
        </w:div>
        <w:div w:id="142048204">
          <w:marLeft w:val="0"/>
          <w:marRight w:val="0"/>
          <w:marTop w:val="0"/>
          <w:marBottom w:val="300"/>
          <w:divBdr>
            <w:top w:val="none" w:sz="0" w:space="0" w:color="auto"/>
            <w:left w:val="none" w:sz="0" w:space="0" w:color="auto"/>
            <w:bottom w:val="none" w:sz="0" w:space="0" w:color="auto"/>
            <w:right w:val="none" w:sz="0" w:space="0" w:color="auto"/>
          </w:divBdr>
        </w:div>
      </w:divsChild>
    </w:div>
    <w:div w:id="1777943520">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2033456639">
      <w:bodyDiv w:val="1"/>
      <w:marLeft w:val="0"/>
      <w:marRight w:val="0"/>
      <w:marTop w:val="0"/>
      <w:marBottom w:val="0"/>
      <w:divBdr>
        <w:top w:val="none" w:sz="0" w:space="0" w:color="auto"/>
        <w:left w:val="none" w:sz="0" w:space="0" w:color="auto"/>
        <w:bottom w:val="none" w:sz="0" w:space="0" w:color="auto"/>
        <w:right w:val="none" w:sz="0" w:space="0" w:color="auto"/>
      </w:divBdr>
    </w:div>
    <w:div w:id="2046563895">
      <w:bodyDiv w:val="1"/>
      <w:marLeft w:val="0"/>
      <w:marRight w:val="0"/>
      <w:marTop w:val="0"/>
      <w:marBottom w:val="0"/>
      <w:divBdr>
        <w:top w:val="none" w:sz="0" w:space="0" w:color="auto"/>
        <w:left w:val="none" w:sz="0" w:space="0" w:color="auto"/>
        <w:bottom w:val="none" w:sz="0" w:space="0" w:color="auto"/>
        <w:right w:val="none" w:sz="0" w:space="0" w:color="auto"/>
      </w:divBdr>
      <w:divsChild>
        <w:div w:id="2136826827">
          <w:marLeft w:val="0"/>
          <w:marRight w:val="0"/>
          <w:marTop w:val="0"/>
          <w:marBottom w:val="300"/>
          <w:divBdr>
            <w:top w:val="none" w:sz="0" w:space="0" w:color="auto"/>
            <w:left w:val="none" w:sz="0" w:space="0" w:color="auto"/>
            <w:bottom w:val="none" w:sz="0" w:space="0" w:color="auto"/>
            <w:right w:val="none" w:sz="0" w:space="0" w:color="auto"/>
          </w:divBdr>
        </w:div>
      </w:divsChild>
    </w:div>
    <w:div w:id="206729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muniz</dc:creator>
  <cp:keywords/>
  <cp:lastModifiedBy>USUARIO</cp:lastModifiedBy>
  <cp:revision>2</cp:revision>
  <cp:lastPrinted>2020-09-28T15:30:00Z</cp:lastPrinted>
  <dcterms:created xsi:type="dcterms:W3CDTF">2020-09-29T13:20:00Z</dcterms:created>
  <dcterms:modified xsi:type="dcterms:W3CDTF">2020-09-29T13:20:00Z</dcterms:modified>
</cp:coreProperties>
</file>